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140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4"/>
        <w:gridCol w:w="2825"/>
        <w:gridCol w:w="2968"/>
        <w:gridCol w:w="2932"/>
      </w:tblGrid>
      <w:tr w:rsidR="000A1494" w:rsidTr="000A1494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9609" w:type="dxa"/>
            <w:gridSpan w:val="4"/>
          </w:tcPr>
          <w:p w:rsid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>
              <w:rPr>
                <w:b/>
                <w:sz w:val="28"/>
                <w:szCs w:val="28"/>
                <w:lang w:val="hr-HR" w:eastAsia="hr-HR"/>
              </w:rPr>
              <w:t>8.0 IZDAVANJE SAGLASNOSTI, POTVRDA, ZAHTJEVI I PROMJENE VLASNIŠTVA - KORISNIKA</w:t>
            </w:r>
          </w:p>
        </w:tc>
      </w:tr>
      <w:tr w:rsidR="000A1494" w:rsidRPr="000A1494" w:rsidTr="000A1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269"/>
        </w:trPr>
        <w:tc>
          <w:tcPr>
            <w:tcW w:w="884" w:type="dxa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Redni broj</w:t>
            </w:r>
          </w:p>
        </w:tc>
        <w:tc>
          <w:tcPr>
            <w:tcW w:w="2825" w:type="dxa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Opis usluge</w:t>
            </w:r>
          </w:p>
        </w:tc>
        <w:tc>
          <w:tcPr>
            <w:tcW w:w="2968" w:type="dxa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Cijena za domaćinstva u KM</w:t>
            </w:r>
          </w:p>
        </w:tc>
        <w:tc>
          <w:tcPr>
            <w:tcW w:w="2932" w:type="dxa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Cijena za pravna lica u KM</w:t>
            </w:r>
          </w:p>
        </w:tc>
      </w:tr>
      <w:tr w:rsidR="000A1494" w:rsidRPr="000A1494" w:rsidTr="000A1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278"/>
        </w:trPr>
        <w:tc>
          <w:tcPr>
            <w:tcW w:w="884" w:type="dxa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8.1.</w:t>
            </w:r>
          </w:p>
        </w:tc>
        <w:tc>
          <w:tcPr>
            <w:tcW w:w="2825" w:type="dxa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Podnošenje zahtjeva za priključak (snimanje terena)</w:t>
            </w:r>
          </w:p>
        </w:tc>
        <w:tc>
          <w:tcPr>
            <w:tcW w:w="2968" w:type="dxa"/>
            <w:vAlign w:val="center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10,00 KM</w:t>
            </w:r>
          </w:p>
        </w:tc>
        <w:tc>
          <w:tcPr>
            <w:tcW w:w="2932" w:type="dxa"/>
            <w:vAlign w:val="center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20,00 KM</w:t>
            </w:r>
          </w:p>
        </w:tc>
      </w:tr>
      <w:tr w:rsidR="000A1494" w:rsidRPr="000A1494" w:rsidTr="000A1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278"/>
        </w:trPr>
        <w:tc>
          <w:tcPr>
            <w:tcW w:w="884" w:type="dxa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8.2.</w:t>
            </w:r>
          </w:p>
        </w:tc>
        <w:tc>
          <w:tcPr>
            <w:tcW w:w="2825" w:type="dxa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Izdavanje komunalne saglasnosti</w:t>
            </w:r>
          </w:p>
        </w:tc>
        <w:tc>
          <w:tcPr>
            <w:tcW w:w="2968" w:type="dxa"/>
            <w:vAlign w:val="center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10,00 KM</w:t>
            </w:r>
          </w:p>
        </w:tc>
        <w:tc>
          <w:tcPr>
            <w:tcW w:w="2932" w:type="dxa"/>
            <w:vAlign w:val="center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20,00 KM</w:t>
            </w:r>
          </w:p>
        </w:tc>
      </w:tr>
      <w:tr w:rsidR="000A1494" w:rsidRPr="000A1494" w:rsidTr="000A1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269"/>
        </w:trPr>
        <w:tc>
          <w:tcPr>
            <w:tcW w:w="884" w:type="dxa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8.3.</w:t>
            </w:r>
          </w:p>
        </w:tc>
        <w:tc>
          <w:tcPr>
            <w:tcW w:w="2825" w:type="dxa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Promjena vlasnika (korisnika usluga)</w:t>
            </w:r>
          </w:p>
        </w:tc>
        <w:tc>
          <w:tcPr>
            <w:tcW w:w="2968" w:type="dxa"/>
            <w:vAlign w:val="center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15,00 KM</w:t>
            </w:r>
          </w:p>
        </w:tc>
        <w:tc>
          <w:tcPr>
            <w:tcW w:w="2932" w:type="dxa"/>
            <w:vAlign w:val="center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25,00 KM</w:t>
            </w:r>
          </w:p>
        </w:tc>
      </w:tr>
      <w:tr w:rsidR="000A1494" w:rsidRPr="000A1494" w:rsidTr="000A1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278"/>
        </w:trPr>
        <w:tc>
          <w:tcPr>
            <w:tcW w:w="884" w:type="dxa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8.4.</w:t>
            </w:r>
          </w:p>
        </w:tc>
        <w:tc>
          <w:tcPr>
            <w:tcW w:w="2825" w:type="dxa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Taksa za učešće u javnim nabavkama</w:t>
            </w:r>
          </w:p>
        </w:tc>
        <w:tc>
          <w:tcPr>
            <w:tcW w:w="2968" w:type="dxa"/>
            <w:vAlign w:val="center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/</w:t>
            </w:r>
          </w:p>
        </w:tc>
        <w:tc>
          <w:tcPr>
            <w:tcW w:w="2932" w:type="dxa"/>
            <w:vAlign w:val="center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20,00 KM</w:t>
            </w:r>
          </w:p>
        </w:tc>
      </w:tr>
      <w:tr w:rsidR="000A1494" w:rsidRPr="000A1494" w:rsidTr="000A1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278"/>
        </w:trPr>
        <w:tc>
          <w:tcPr>
            <w:tcW w:w="884" w:type="dxa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8.5.</w:t>
            </w:r>
          </w:p>
        </w:tc>
        <w:tc>
          <w:tcPr>
            <w:tcW w:w="2825" w:type="dxa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Taksa za privremenu odjavu priključka sa gradskog vodomjera (max. 3 godine)</w:t>
            </w:r>
          </w:p>
        </w:tc>
        <w:tc>
          <w:tcPr>
            <w:tcW w:w="2968" w:type="dxa"/>
            <w:vAlign w:val="center"/>
          </w:tcPr>
          <w:p w:rsidR="000A1494" w:rsidRPr="000A1494" w:rsidRDefault="000A1494" w:rsidP="000A1494">
            <w:pPr>
              <w:jc w:val="center"/>
              <w:rPr>
                <w:b/>
                <w:color w:val="92D050"/>
                <w:sz w:val="28"/>
                <w:szCs w:val="28"/>
                <w:lang w:val="hr-HR" w:eastAsia="hr-HR"/>
              </w:rPr>
            </w:pPr>
          </w:p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30,00 KM</w:t>
            </w:r>
          </w:p>
        </w:tc>
        <w:tc>
          <w:tcPr>
            <w:tcW w:w="2932" w:type="dxa"/>
            <w:vAlign w:val="center"/>
          </w:tcPr>
          <w:p w:rsidR="000A1494" w:rsidRPr="000A1494" w:rsidRDefault="000A1494" w:rsidP="000A1494">
            <w:pPr>
              <w:jc w:val="center"/>
              <w:rPr>
                <w:b/>
                <w:color w:val="92D050"/>
                <w:sz w:val="28"/>
                <w:szCs w:val="28"/>
                <w:lang w:val="hr-HR" w:eastAsia="hr-HR"/>
              </w:rPr>
            </w:pPr>
          </w:p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60,00 KM</w:t>
            </w:r>
          </w:p>
        </w:tc>
      </w:tr>
      <w:tr w:rsidR="000A1494" w:rsidRPr="000A1494" w:rsidTr="000A1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269"/>
        </w:trPr>
        <w:tc>
          <w:tcPr>
            <w:tcW w:w="884" w:type="dxa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8.6.</w:t>
            </w:r>
          </w:p>
        </w:tc>
        <w:tc>
          <w:tcPr>
            <w:tcW w:w="2825" w:type="dxa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Taksa za ponovnu prijavu priključka na gradski vodovod</w:t>
            </w:r>
          </w:p>
        </w:tc>
        <w:tc>
          <w:tcPr>
            <w:tcW w:w="2968" w:type="dxa"/>
            <w:vAlign w:val="center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</w:p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10,00 KM</w:t>
            </w:r>
          </w:p>
        </w:tc>
        <w:tc>
          <w:tcPr>
            <w:tcW w:w="2932" w:type="dxa"/>
            <w:vAlign w:val="center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</w:p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20,00 KM</w:t>
            </w:r>
          </w:p>
        </w:tc>
      </w:tr>
      <w:tr w:rsidR="000A1494" w:rsidRPr="000A1494" w:rsidTr="000A1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278"/>
        </w:trPr>
        <w:tc>
          <w:tcPr>
            <w:tcW w:w="884" w:type="dxa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8.7.</w:t>
            </w:r>
          </w:p>
        </w:tc>
        <w:tc>
          <w:tcPr>
            <w:tcW w:w="2825" w:type="dxa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Izdavanje potvrda na osnovu zahtjeva</w:t>
            </w:r>
          </w:p>
        </w:tc>
        <w:tc>
          <w:tcPr>
            <w:tcW w:w="2968" w:type="dxa"/>
            <w:vAlign w:val="center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10,00 KM</w:t>
            </w:r>
          </w:p>
        </w:tc>
        <w:tc>
          <w:tcPr>
            <w:tcW w:w="2932" w:type="dxa"/>
            <w:vAlign w:val="center"/>
          </w:tcPr>
          <w:p w:rsidR="000A1494" w:rsidRPr="000A1494" w:rsidRDefault="000A1494" w:rsidP="000A149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0A1494">
              <w:rPr>
                <w:b/>
                <w:sz w:val="28"/>
                <w:szCs w:val="28"/>
                <w:lang w:val="hr-HR" w:eastAsia="hr-HR"/>
              </w:rPr>
              <w:t>20,00 KM</w:t>
            </w:r>
          </w:p>
        </w:tc>
      </w:tr>
    </w:tbl>
    <w:p w:rsidR="00E055AD" w:rsidRPr="000A1494" w:rsidRDefault="00E055AD" w:rsidP="000A1494">
      <w:pPr>
        <w:jc w:val="center"/>
        <w:rPr>
          <w:sz w:val="28"/>
          <w:szCs w:val="28"/>
        </w:rPr>
      </w:pPr>
    </w:p>
    <w:sectPr w:rsidR="00E055AD" w:rsidRPr="000A1494" w:rsidSect="00E0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936C6"/>
    <w:multiLevelType w:val="multilevel"/>
    <w:tmpl w:val="B97A12AA"/>
    <w:lvl w:ilvl="0">
      <w:start w:val="1"/>
      <w:numFmt w:val="decimal"/>
      <w:lvlText w:val="%1.0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1">
    <w:nsid w:val="62203EB5"/>
    <w:multiLevelType w:val="multilevel"/>
    <w:tmpl w:val="AD32CCAE"/>
    <w:lvl w:ilvl="0">
      <w:start w:val="6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36A"/>
    <w:rsid w:val="000A1494"/>
    <w:rsid w:val="00126175"/>
    <w:rsid w:val="002912EA"/>
    <w:rsid w:val="0034090D"/>
    <w:rsid w:val="0047036A"/>
    <w:rsid w:val="007A6A65"/>
    <w:rsid w:val="007C6D94"/>
    <w:rsid w:val="008116AF"/>
    <w:rsid w:val="00826264"/>
    <w:rsid w:val="00884D2A"/>
    <w:rsid w:val="00981399"/>
    <w:rsid w:val="00A453FA"/>
    <w:rsid w:val="00AC07E4"/>
    <w:rsid w:val="00AF75C9"/>
    <w:rsid w:val="00B32041"/>
    <w:rsid w:val="00E055AD"/>
    <w:rsid w:val="00E20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36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36A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C07E4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7C6D94"/>
    <w:pPr>
      <w:ind w:left="720"/>
      <w:contextualSpacing/>
    </w:pPr>
  </w:style>
  <w:style w:type="character" w:customStyle="1" w:styleId="BodyTextIndent2Char">
    <w:name w:val="Body Text Indent 2 Char"/>
    <w:aliases w:val="uvlaka 2 Char"/>
    <w:basedOn w:val="DefaultParagraphFont"/>
    <w:link w:val="BodyTextIndent2"/>
    <w:semiHidden/>
    <w:locked/>
    <w:rsid w:val="00826264"/>
    <w:rPr>
      <w:b/>
      <w:sz w:val="24"/>
      <w:szCs w:val="24"/>
      <w:lang w:eastAsia="hr-HR"/>
    </w:rPr>
  </w:style>
  <w:style w:type="paragraph" w:styleId="BodyTextIndent2">
    <w:name w:val="Body Text Indent 2"/>
    <w:aliases w:val="uvlaka 2"/>
    <w:basedOn w:val="Normal"/>
    <w:link w:val="BodyTextIndent2Char"/>
    <w:semiHidden/>
    <w:unhideWhenUsed/>
    <w:rsid w:val="00826264"/>
    <w:pPr>
      <w:spacing w:after="0" w:line="240" w:lineRule="auto"/>
      <w:ind w:left="708"/>
      <w:jc w:val="both"/>
    </w:pPr>
    <w:rPr>
      <w:rFonts w:eastAsiaTheme="minorHAnsi"/>
      <w:b/>
      <w:sz w:val="24"/>
      <w:szCs w:val="24"/>
      <w:lang w:val="hr-HR" w:eastAsia="hr-HR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826264"/>
    <w:rPr>
      <w:rFonts w:eastAsiaTheme="minorEastAsia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4D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4D2A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2022-10-06T12:55:00Z</cp:lastPrinted>
  <dcterms:created xsi:type="dcterms:W3CDTF">2022-10-06T13:05:00Z</dcterms:created>
  <dcterms:modified xsi:type="dcterms:W3CDTF">2022-10-06T13:05:00Z</dcterms:modified>
</cp:coreProperties>
</file>